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2E" w:rsidRPr="00980A10" w:rsidRDefault="00633E2E" w:rsidP="00633E2E">
      <w:pPr>
        <w:pStyle w:val="Default"/>
        <w:rPr>
          <w:rFonts w:ascii="華康標楷體" w:eastAsia="華康標楷體" w:hAnsi="Calibri" w:cs="Calibri"/>
          <w:sz w:val="32"/>
          <w:szCs w:val="32"/>
        </w:rPr>
      </w:pPr>
      <w:r w:rsidRPr="00980A10">
        <w:rPr>
          <w:rFonts w:ascii="華康標楷體" w:eastAsia="華康標楷體" w:hint="eastAsia"/>
          <w:sz w:val="32"/>
          <w:szCs w:val="32"/>
        </w:rPr>
        <w:t>B</w:t>
      </w:r>
      <w:r w:rsidR="00980A10" w:rsidRPr="00980A10">
        <w:rPr>
          <w:rFonts w:ascii="華康標楷體" w:eastAsia="華康標楷體" w:hint="eastAsia"/>
          <w:sz w:val="32"/>
          <w:szCs w:val="32"/>
        </w:rPr>
        <w:t>6L8</w:t>
      </w:r>
      <w:r w:rsidRPr="00980A10">
        <w:rPr>
          <w:rFonts w:ascii="華康標楷體" w:eastAsia="華康標楷體" w:hint="eastAsia"/>
          <w:sz w:val="32"/>
          <w:szCs w:val="32"/>
        </w:rPr>
        <w:t>圖說文意</w:t>
      </w:r>
      <w:r w:rsidR="004A7CEF">
        <w:rPr>
          <w:rFonts w:ascii="華康標楷體" w:eastAsia="華康標楷體" w:hint="eastAsia"/>
          <w:sz w:val="32"/>
          <w:szCs w:val="32"/>
        </w:rPr>
        <w:t>學習單</w:t>
      </w:r>
      <w:r w:rsidR="004A7CEF">
        <w:rPr>
          <w:rFonts w:ascii="華康標楷體" w:eastAsia="華康標楷體" w:hAnsi="Calibri" w:cs="Calibri" w:hint="eastAsia"/>
          <w:b/>
          <w:bCs/>
          <w:sz w:val="32"/>
          <w:szCs w:val="32"/>
        </w:rPr>
        <w:t>:</w:t>
      </w:r>
      <w:r w:rsidR="004A7CEF">
        <w:rPr>
          <w:rFonts w:ascii="華康標楷體" w:eastAsia="華康標楷體" w:hAnsi="Calibri" w:hint="eastAsia"/>
          <w:sz w:val="32"/>
          <w:szCs w:val="32"/>
        </w:rPr>
        <w:t>請按照圖畫意思填入</w:t>
      </w:r>
      <w:bookmarkStart w:id="0" w:name="_GoBack"/>
      <w:bookmarkEnd w:id="0"/>
      <w:r w:rsidR="004A7CEF">
        <w:rPr>
          <w:rFonts w:ascii="華康標楷體" w:eastAsia="華康標楷體" w:hAnsi="Calibri" w:hint="eastAsia"/>
          <w:sz w:val="32"/>
          <w:szCs w:val="32"/>
        </w:rPr>
        <w:t xml:space="preserve">課文代號 </w:t>
      </w:r>
      <w:r w:rsidR="004A7CEF" w:rsidRPr="004A7CEF">
        <w:rPr>
          <w:rFonts w:ascii="華康標楷體" w:eastAsia="華康標楷體" w:hAnsi="Calibri" w:hint="eastAsia"/>
          <w:sz w:val="22"/>
          <w:szCs w:val="22"/>
        </w:rPr>
        <w:t>姓名: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cs="Calibri" w:hint="eastAsia"/>
          <w:sz w:val="23"/>
          <w:szCs w:val="23"/>
        </w:rPr>
        <w:t>A</w:t>
      </w:r>
      <w:r w:rsidRPr="00980A10">
        <w:rPr>
          <w:rFonts w:ascii="華康標楷體" w:eastAsia="華康標楷體" w:hAnsi="Calibri" w:hint="eastAsia"/>
          <w:sz w:val="23"/>
          <w:szCs w:val="23"/>
        </w:rPr>
        <w:t>抵達巴雅鞍部山脈時，「生火。」雅隆‧諾基斯把命令像流星拋進我的耳朵裡。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cs="Calibri" w:hint="eastAsia"/>
          <w:sz w:val="23"/>
          <w:szCs w:val="23"/>
        </w:rPr>
        <w:t>B</w:t>
      </w:r>
      <w:r w:rsidRPr="00980A10">
        <w:rPr>
          <w:rFonts w:ascii="華康標楷體" w:eastAsia="華康標楷體" w:hAnsi="Calibri" w:hint="eastAsia"/>
          <w:sz w:val="23"/>
          <w:szCs w:val="23"/>
        </w:rPr>
        <w:t>等我生好火，這時候，老獵人已拎了隻狐狸，肩上負著兩隻飛鼠。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cs="Calibri" w:hint="eastAsia"/>
          <w:sz w:val="23"/>
          <w:szCs w:val="23"/>
        </w:rPr>
        <w:t>C</w:t>
      </w:r>
      <w:r w:rsidRPr="00980A10">
        <w:rPr>
          <w:rFonts w:ascii="華康標楷體" w:eastAsia="華康標楷體" w:hAnsi="Calibri" w:hint="eastAsia"/>
          <w:sz w:val="23"/>
          <w:szCs w:val="23"/>
        </w:rPr>
        <w:t>雅爸邀請雅隆‧諾基斯到家中述明我渴求的願望。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hint="eastAsia"/>
          <w:sz w:val="23"/>
          <w:szCs w:val="23"/>
        </w:rPr>
        <w:t>D</w:t>
      </w:r>
      <w:r w:rsidRPr="00980A10">
        <w:rPr>
          <w:rFonts w:ascii="華康標楷體" w:eastAsia="華康標楷體" w:hint="eastAsia"/>
          <w:sz w:val="23"/>
          <w:szCs w:val="23"/>
        </w:rPr>
        <w:t>我央求雅爸無論如何一定要替我完成泰雅成年禮的見證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hint="eastAsia"/>
          <w:sz w:val="23"/>
          <w:szCs w:val="23"/>
        </w:rPr>
        <w:t>E我一邊撥著火，一邊看著獵人嫻熟地處理狐狸。老獵人以最原始的方法完成一頓晚餐，只消沾上粗鹽入口，便是道可口的肉食。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hint="eastAsia"/>
          <w:sz w:val="23"/>
          <w:szCs w:val="23"/>
        </w:rPr>
        <w:t>F隔天醒來，金陽猶在山的床褥裡掙扎，老獵人已整理好營地，要我獨自進入山的心臟地帶。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hint="eastAsia"/>
          <w:sz w:val="23"/>
          <w:szCs w:val="23"/>
        </w:rPr>
        <w:t>G我取下堅實的櫸木，製作一些堅固而實用的長茅。</w:t>
      </w:r>
    </w:p>
    <w:p w:rsidR="00633E2E" w:rsidRPr="00980A10" w:rsidRDefault="00633E2E" w:rsidP="00633E2E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980A10">
        <w:rPr>
          <w:rFonts w:ascii="華康標楷體" w:eastAsia="華康標楷體" w:hAnsi="Calibri" w:hint="eastAsia"/>
          <w:sz w:val="23"/>
          <w:szCs w:val="23"/>
        </w:rPr>
        <w:t>H來到山谷地，我慶幸發現了牠的蹤跡。</w:t>
      </w:r>
    </w:p>
    <w:p w:rsidR="00633E2E" w:rsidRPr="00980A10" w:rsidRDefault="00633E2E" w:rsidP="00633E2E">
      <w:pPr>
        <w:rPr>
          <w:rFonts w:ascii="華康標楷體" w:eastAsia="華康標楷體"/>
          <w:noProof/>
        </w:rPr>
      </w:pPr>
      <w:r w:rsidRPr="00980A10">
        <w:rPr>
          <w:rFonts w:ascii="華康標楷體" w:eastAsia="華康標楷體" w:hint="eastAsia"/>
          <w:noProof/>
        </w:rPr>
        <w:t>I我重新回到山谷地，選擇芒草覆蓋的巨岩背後從徑縫隙間等待牠 前來 飲水，到時候我將給他致命的一擊。</w:t>
      </w:r>
    </w:p>
    <w:p w:rsidR="00633E2E" w:rsidRPr="00980A10" w:rsidRDefault="00633E2E" w:rsidP="00633E2E">
      <w:pPr>
        <w:rPr>
          <w:rFonts w:ascii="華康標楷體" w:eastAsia="華康標楷體"/>
          <w:noProof/>
        </w:rPr>
      </w:pPr>
      <w:r w:rsidRPr="00980A10">
        <w:rPr>
          <w:rFonts w:ascii="華康標楷體" w:eastAsia="華康標楷體" w:hint="eastAsia"/>
          <w:noProof/>
        </w:rPr>
        <w:t>J我看見牠了，必然也感覺到的存在。轉身剎那長茅像頭豹奔出 去。</w:t>
      </w:r>
    </w:p>
    <w:p w:rsidR="00633E2E" w:rsidRPr="00980A10" w:rsidRDefault="00633E2E" w:rsidP="00633E2E">
      <w:pPr>
        <w:rPr>
          <w:rFonts w:ascii="華康標楷體" w:eastAsia="華康標楷體"/>
          <w:noProof/>
        </w:rPr>
      </w:pPr>
      <w:r w:rsidRPr="00980A10">
        <w:rPr>
          <w:rFonts w:ascii="華康標楷體" w:eastAsia="華康標楷體" w:hint="eastAsia"/>
          <w:noProof/>
        </w:rPr>
        <w:t>K我用爛泥和樹葉裹住傷口，疲憊地穿行山林間。</w:t>
      </w:r>
    </w:p>
    <w:p w:rsidR="00633E2E" w:rsidRPr="00980A10" w:rsidRDefault="00633E2E" w:rsidP="00633E2E">
      <w:pPr>
        <w:rPr>
          <w:rFonts w:ascii="華康標楷體" w:eastAsia="華康標楷體"/>
          <w:noProof/>
        </w:rPr>
      </w:pPr>
      <w:r w:rsidRPr="00980A10">
        <w:rPr>
          <w:rFonts w:ascii="華康標楷體" w:eastAsia="華康標楷體" w:hint="eastAsia"/>
          <w:noProof/>
        </w:rPr>
        <w:t>L牠</w:t>
      </w:r>
    </w:p>
    <w:p w:rsidR="00633E2E" w:rsidRPr="00980A10" w:rsidRDefault="00633E2E" w:rsidP="00633E2E">
      <w:pPr>
        <w:rPr>
          <w:rFonts w:ascii="華康標楷體" w:eastAsia="華康標楷體"/>
          <w:noProof/>
        </w:rPr>
      </w:pPr>
      <w:r w:rsidRPr="00980A10">
        <w:rPr>
          <w:rFonts w:ascii="華康標楷體" w:eastAsia="華康標楷體" w:hint="eastAsia"/>
          <w:noProof/>
        </w:rPr>
        <w:t>M這時我聽到吼叫聲，揉亮眼睛不錯果真是牠隨後還有三隻淘氣的小豬…。</w:t>
      </w:r>
    </w:p>
    <w:p w:rsidR="00633E2E" w:rsidRPr="00980A10" w:rsidRDefault="00633E2E" w:rsidP="00633E2E">
      <w:pPr>
        <w:rPr>
          <w:rFonts w:ascii="華康標楷體" w:eastAsia="華康標楷體"/>
          <w:noProof/>
        </w:rPr>
      </w:pPr>
      <w:r w:rsidRPr="00980A10">
        <w:rPr>
          <w:rFonts w:ascii="華康標楷體" w:eastAsia="華康標楷體" w:hint="eastAsia"/>
          <w:noProof/>
        </w:rPr>
        <w:t xml:space="preserve">N老獵人自言語般繼續說下去：「勇敢、智慧與愛就是一個好的全部財產。」 </w:t>
      </w:r>
    </w:p>
    <w:p w:rsidR="00633E2E" w:rsidRPr="00980A10" w:rsidRDefault="00633E2E" w:rsidP="00633E2E">
      <w:pPr>
        <w:rPr>
          <w:rFonts w:ascii="華康標楷體" w:eastAsia="華康標楷體"/>
          <w:noProof/>
        </w:rPr>
      </w:pPr>
      <w:r w:rsidRPr="00980A10">
        <w:rPr>
          <w:rFonts w:ascii="華康標楷體" w:eastAsia="華康標楷體" w:hint="eastAsia"/>
          <w:noProof/>
        </w:rPr>
        <w:t>O重回營地，我頹然怨恨自己因為一時心軟而失去作「泰雅」的榮譽。還 重回營地，我頹然怨恨自己因為一時心軟而失去作「泰雅」的榮譽。還 懊惱著 嗎</w:t>
      </w:r>
    </w:p>
    <w:p w:rsidR="00633E2E" w:rsidRPr="00980A10" w:rsidRDefault="00633E2E">
      <w:pPr>
        <w:rPr>
          <w:rFonts w:ascii="華康標楷體" w:eastAsia="華康標楷體"/>
          <w:noProof/>
        </w:rPr>
      </w:pPr>
    </w:p>
    <w:p w:rsidR="00A424C5" w:rsidRPr="00980A10" w:rsidRDefault="00633E2E">
      <w:pPr>
        <w:rPr>
          <w:rFonts w:ascii="華康標楷體" w:eastAsia="華康標楷體"/>
        </w:rPr>
      </w:pP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5274310" cy="3519286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lastRenderedPageBreak/>
        <w:drawing>
          <wp:inline distT="0" distB="0" distL="0" distR="0">
            <wp:extent cx="1859280" cy="2476062"/>
            <wp:effectExtent l="0" t="0" r="762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66" cy="250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3009900" cy="250253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28" cy="252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4629150" cy="2456913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05" cy="247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4905375" cy="36766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lastRenderedPageBreak/>
        <w:drawing>
          <wp:inline distT="0" distB="0" distL="0" distR="0">
            <wp:extent cx="1806244" cy="1971675"/>
            <wp:effectExtent l="0" t="0" r="381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56" cy="20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3125154" cy="300037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66" cy="300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1981200" cy="2675902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77" cy="27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2604525" cy="2162175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39" cy="21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2281703" cy="2286000"/>
            <wp:effectExtent l="0" t="0" r="444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08" cy="229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2818882" cy="1952625"/>
            <wp:effectExtent l="0" t="0" r="63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22" cy="20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lastRenderedPageBreak/>
        <w:drawing>
          <wp:inline distT="0" distB="0" distL="0" distR="0">
            <wp:extent cx="2904498" cy="214312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65" cy="21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2847975" cy="2768707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05" cy="277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2352675" cy="3016522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78" cy="30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A10">
        <w:rPr>
          <w:rFonts w:ascii="華康標楷體" w:eastAsia="華康標楷體" w:hint="eastAsia"/>
          <w:noProof/>
        </w:rPr>
        <w:drawing>
          <wp:inline distT="0" distB="0" distL="0" distR="0">
            <wp:extent cx="5274310" cy="2895174"/>
            <wp:effectExtent l="0" t="0" r="254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4C5" w:rsidRPr="00980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E"/>
    <w:rsid w:val="004A7CEF"/>
    <w:rsid w:val="00633E2E"/>
    <w:rsid w:val="00980A10"/>
    <w:rsid w:val="00A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6B27"/>
  <w15:chartTrackingRefBased/>
  <w15:docId w15:val="{E826D4C5-A1D0-4395-A950-D077FBF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E2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0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0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2017-04-07T01:25:00Z</cp:lastPrinted>
  <dcterms:created xsi:type="dcterms:W3CDTF">2017-04-07T01:13:00Z</dcterms:created>
  <dcterms:modified xsi:type="dcterms:W3CDTF">2017-04-11T23:48:00Z</dcterms:modified>
</cp:coreProperties>
</file>