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F" w:rsidRPr="00815CCF" w:rsidRDefault="00D87CF1" w:rsidP="00815CCF">
      <w:pPr>
        <w:rPr>
          <w:rFonts w:ascii="華康楷書體W5(P)" w:eastAsia="華康楷書體W5(P)" w:hint="eastAsia"/>
          <w:sz w:val="40"/>
          <w:szCs w:val="40"/>
        </w:rPr>
      </w:pPr>
      <w:r>
        <w:rPr>
          <w:rFonts w:ascii="華康楷書體W5(P)" w:eastAsia="華康楷書體W5(P)" w:hint="eastAsia"/>
          <w:sz w:val="40"/>
          <w:szCs w:val="40"/>
        </w:rPr>
        <w:t>南一版第五冊</w:t>
      </w:r>
      <w:r w:rsidR="00815CCF" w:rsidRPr="00815CCF">
        <w:rPr>
          <w:rFonts w:ascii="華康楷書體W5(P)" w:eastAsia="華康楷書體W5(P)" w:hint="eastAsia"/>
          <w:sz w:val="40"/>
          <w:szCs w:val="40"/>
        </w:rPr>
        <w:t>第五課</w:t>
      </w:r>
      <w:r>
        <w:rPr>
          <w:rFonts w:ascii="華康楷書體W5(P)" w:eastAsia="華康楷書體W5(P)" w:hint="eastAsia"/>
          <w:sz w:val="40"/>
          <w:szCs w:val="40"/>
        </w:rPr>
        <w:t xml:space="preserve"> </w:t>
      </w:r>
      <w:bookmarkStart w:id="0" w:name="_GoBack"/>
      <w:bookmarkEnd w:id="0"/>
      <w:r w:rsidR="00815CCF" w:rsidRPr="00815CCF">
        <w:rPr>
          <w:rFonts w:ascii="華康楷書體W5(P)" w:eastAsia="華康楷書體W5(P)" w:hint="eastAsia"/>
          <w:sz w:val="40"/>
          <w:szCs w:val="40"/>
        </w:rPr>
        <w:t>楚人養</w:t>
      </w:r>
      <w:r w:rsidR="00815CCF" w:rsidRPr="00815CCF">
        <w:rPr>
          <w:rFonts w:ascii="華康楷書體W5(P)" w:eastAsia="華康楷書體W5(P)" w:hint="eastAsia"/>
          <w:sz w:val="40"/>
          <w:szCs w:val="40"/>
        </w:rPr>
        <w:t>狙</w:t>
      </w:r>
      <w:r w:rsidR="00815CCF" w:rsidRPr="00815CCF">
        <w:rPr>
          <w:rFonts w:ascii="華康楷書體W5(P)" w:eastAsia="華康楷書體W5(P)" w:hint="eastAsia"/>
          <w:sz w:val="40"/>
          <w:szCs w:val="40"/>
        </w:rPr>
        <w:t xml:space="preserve">  </w:t>
      </w:r>
      <w:r w:rsidR="00815CCF" w:rsidRPr="00815CCF">
        <w:rPr>
          <w:rFonts w:ascii="華康楷書體W5(P)" w:eastAsia="華康楷書體W5(P)" w:hint="eastAsia"/>
          <w:sz w:val="40"/>
          <w:szCs w:val="40"/>
          <w:shd w:val="pct15" w:color="auto" w:fill="FFFFFF"/>
        </w:rPr>
        <w:t>原文</w:t>
      </w:r>
      <w:r w:rsidR="00815CCF">
        <w:rPr>
          <w:rFonts w:ascii="華康楷書體W5(P)" w:eastAsia="華康楷書體W5(P)" w:hint="eastAsia"/>
          <w:sz w:val="40"/>
          <w:szCs w:val="40"/>
        </w:rPr>
        <w:t>及</w:t>
      </w:r>
      <w:r w:rsidR="00815CCF" w:rsidRPr="00815CCF">
        <w:rPr>
          <w:rFonts w:ascii="華康楷書體W5(P)" w:eastAsia="華康楷書體W5(P)" w:hint="eastAsia"/>
          <w:sz w:val="40"/>
          <w:szCs w:val="40"/>
        </w:rPr>
        <w:t>翻譯</w:t>
      </w:r>
    </w:p>
    <w:p w:rsidR="00815CCF" w:rsidRPr="00815CCF" w:rsidRDefault="00815CCF" w:rsidP="00815CCF">
      <w:pPr>
        <w:rPr>
          <w:rFonts w:ascii="華康楷書體W5(P)" w:eastAsia="華康楷書體W5(P)" w:hint="eastAsia"/>
        </w:rPr>
      </w:pPr>
      <w:r w:rsidRPr="00815CCF">
        <w:rPr>
          <w:rFonts w:ascii="華康楷書體W5(P)" w:eastAsia="華康楷書體W5(P)" w:hint="eastAsia"/>
        </w:rPr>
        <w:t xml:space="preserve">　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楚有養狙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以為生者，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楚人謂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之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公。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旦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日，必部分眾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狙于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庭，使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率以之山中，求草木之實，賦什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一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以自奉。或不給，則加鞭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箠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焉。群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狙皆畏苦之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，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弗敢違也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。</w:t>
      </w:r>
      <w:r w:rsidRPr="00815CCF">
        <w:rPr>
          <w:rFonts w:ascii="華康楷書體W5(P)" w:eastAsia="華康楷書體W5(P)" w:hint="eastAsia"/>
        </w:rPr>
        <w:t xml:space="preserve"> </w:t>
      </w:r>
    </w:p>
    <w:p w:rsidR="00815CCF" w:rsidRPr="00815CCF" w:rsidRDefault="00815CCF" w:rsidP="00815CCF">
      <w:pPr>
        <w:rPr>
          <w:rFonts w:ascii="華康楷書體W5(P)" w:eastAsia="華康楷書體W5(P)" w:hint="eastAsia"/>
        </w:rPr>
      </w:pPr>
      <w:r>
        <w:rPr>
          <w:rFonts w:ascii="華康楷書體W5(P)" w:eastAsia="華康楷書體W5(P)" w:hint="eastAsia"/>
          <w:sz w:val="28"/>
          <w:szCs w:val="28"/>
        </w:rPr>
        <w:t>(翻譯)</w:t>
      </w:r>
      <w:r w:rsidRPr="00815CCF">
        <w:rPr>
          <w:rFonts w:ascii="華康楷書體W5(P)" w:eastAsia="華康楷書體W5(P)" w:hint="eastAsia"/>
          <w:sz w:val="28"/>
          <w:szCs w:val="28"/>
        </w:rPr>
        <w:t>楚國有飼養猴子作為生計的人，楚國人稱他為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公。白天的時候，必定在庭院裡佈置分配猴子們的組別，命令老猴子帶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們到山裡去，摘取草木的果實，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狙公把猴群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交來的各種果實的十分之一供養自己。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有的交得不足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，就以鞭子抽打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們。猴子們都害怕這樣的痛苦，不敢違逆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公。</w:t>
      </w:r>
      <w:r w:rsidRPr="00815CCF">
        <w:rPr>
          <w:rFonts w:ascii="華康楷書體W5(P)" w:eastAsia="華康楷書體W5(P)" w:hint="eastAsia"/>
        </w:rPr>
        <w:t xml:space="preserve"> </w:t>
      </w:r>
    </w:p>
    <w:p w:rsidR="00815CCF" w:rsidRPr="00815CCF" w:rsidRDefault="00815CCF" w:rsidP="00815CCF">
      <w:pPr>
        <w:rPr>
          <w:rFonts w:ascii="華康楷書體W5(P)" w:eastAsia="華康楷書體W5(P)" w:hint="eastAsia"/>
          <w:shd w:val="pct15" w:color="auto" w:fill="FFFFFF"/>
        </w:rPr>
      </w:pPr>
      <w:r w:rsidRPr="00815CCF">
        <w:rPr>
          <w:rFonts w:ascii="華康楷書體W5(P)" w:eastAsia="華康楷書體W5(P)" w:hint="eastAsia"/>
        </w:rPr>
        <w:t xml:space="preserve">　</w:t>
      </w:r>
      <w:r w:rsidRPr="00815CCF">
        <w:rPr>
          <w:rFonts w:ascii="華康楷書體W5(P)" w:eastAsia="華康楷書體W5(P)" w:hint="eastAsia"/>
          <w:shd w:val="pct15" w:color="auto" w:fill="FFFFFF"/>
        </w:rPr>
        <w:t>一日，有小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謂眾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曰：「山之果，公所樹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與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？」　曰：「否也，天生也。」</w:t>
      </w:r>
    </w:p>
    <w:p w:rsidR="00815CCF" w:rsidRPr="00815CCF" w:rsidRDefault="00815CCF" w:rsidP="00815CCF">
      <w:pPr>
        <w:rPr>
          <w:rFonts w:ascii="華康楷書體W5(P)" w:eastAsia="華康楷書體W5(P)" w:hint="eastAsia"/>
          <w:shd w:val="pct15" w:color="auto" w:fill="FFFFFF"/>
        </w:rPr>
      </w:pPr>
      <w:r w:rsidRPr="00815CCF">
        <w:rPr>
          <w:rFonts w:ascii="華康楷書體W5(P)" w:eastAsia="華康楷書體W5(P)" w:hint="eastAsia"/>
          <w:shd w:val="pct15" w:color="auto" w:fill="FFFFFF"/>
        </w:rPr>
        <w:t>曰：「非公不得而取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與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？」曰：「否也，皆得而取也。」曰：「然則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吾何假于彼而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為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之役乎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？」言未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既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，眾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皆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寤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。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其夕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，相與伺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公之寢，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破柵毀柙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，取其積，</w:t>
      </w:r>
    </w:p>
    <w:p w:rsidR="00815CCF" w:rsidRPr="00815CCF" w:rsidRDefault="00815CCF" w:rsidP="00815CCF">
      <w:pPr>
        <w:rPr>
          <w:rFonts w:ascii="華康楷書體W5(P)" w:eastAsia="華康楷書體W5(P)" w:hint="eastAsia"/>
        </w:rPr>
      </w:pP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相攜而入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于林中，不復歸。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公卒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餒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而死。</w:t>
      </w:r>
      <w:r w:rsidRPr="00815CCF">
        <w:rPr>
          <w:rFonts w:ascii="華康楷書體W5(P)" w:eastAsia="華康楷書體W5(P)" w:hint="eastAsia"/>
        </w:rPr>
        <w:t xml:space="preserve"> </w:t>
      </w:r>
    </w:p>
    <w:p w:rsidR="00815CCF" w:rsidRPr="00815CCF" w:rsidRDefault="00815CCF" w:rsidP="00815CCF">
      <w:pPr>
        <w:rPr>
          <w:rFonts w:ascii="華康楷書體W5(P)" w:eastAsia="華康楷書體W5(P)" w:hint="eastAsia"/>
        </w:rPr>
      </w:pPr>
      <w:r>
        <w:rPr>
          <w:rFonts w:ascii="華康楷書體W5(P)" w:eastAsia="華康楷書體W5(P)" w:hint="eastAsia"/>
          <w:sz w:val="28"/>
          <w:szCs w:val="28"/>
        </w:rPr>
        <w:t>(翻譯)</w:t>
      </w:r>
      <w:r w:rsidRPr="00815CCF">
        <w:rPr>
          <w:rFonts w:ascii="華康楷書體W5(P)" w:eastAsia="華康楷書體W5(P)" w:hint="eastAsia"/>
          <w:sz w:val="28"/>
          <w:szCs w:val="28"/>
        </w:rPr>
        <w:t>一天，有隻小猴子對猴子們說：山裡的果實，是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狙公種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的嗎？　猴子們說：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不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是的，是天生的。小猴說：那麼不是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公就不能摘取果實嗎？猴子們說：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不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是的，都可以摘取。小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猴又說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：然而我們為何要被他利用和役使呢？話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沒說完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，猴子們都醒悟過來。當晚，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們一起等待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狙公睡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了，破壞關住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們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的木籠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，拿走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牠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們積存的果實，互相拉著彼此，進入山林，不再回來。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 xml:space="preserve">公最後就餓死了。 </w:t>
      </w:r>
    </w:p>
    <w:p w:rsidR="00815CCF" w:rsidRPr="00815CCF" w:rsidRDefault="00815CCF" w:rsidP="00815CCF">
      <w:pPr>
        <w:rPr>
          <w:rFonts w:ascii="華康楷書體W5(P)" w:eastAsia="華康楷書體W5(P)" w:hint="eastAsia"/>
        </w:rPr>
      </w:pPr>
      <w:r w:rsidRPr="00815CCF">
        <w:rPr>
          <w:rFonts w:ascii="華康楷書體W5(P)" w:eastAsia="華康楷書體W5(P)" w:hint="eastAsia"/>
        </w:rPr>
        <w:t xml:space="preserve">　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郁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離子曰：「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世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有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以術使民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而無道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揆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者，其如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狙公乎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？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惟其昏而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未覺也，一旦有開之，其</w:t>
      </w:r>
      <w:proofErr w:type="gramStart"/>
      <w:r w:rsidRPr="00815CCF">
        <w:rPr>
          <w:rFonts w:ascii="華康楷書體W5(P)" w:eastAsia="華康楷書體W5(P)" w:hint="eastAsia"/>
          <w:shd w:val="pct15" w:color="auto" w:fill="FFFFFF"/>
        </w:rPr>
        <w:t>術窮矣</w:t>
      </w:r>
      <w:proofErr w:type="gramEnd"/>
      <w:r w:rsidRPr="00815CCF">
        <w:rPr>
          <w:rFonts w:ascii="華康楷書體W5(P)" w:eastAsia="華康楷書體W5(P)" w:hint="eastAsia"/>
          <w:shd w:val="pct15" w:color="auto" w:fill="FFFFFF"/>
        </w:rPr>
        <w:t>！」</w:t>
      </w:r>
      <w:r w:rsidRPr="00815CCF">
        <w:rPr>
          <w:rFonts w:ascii="華康楷書體W5(P)" w:eastAsia="華康楷書體W5(P)" w:hint="eastAsia"/>
        </w:rPr>
        <w:t xml:space="preserve"> </w:t>
      </w:r>
    </w:p>
    <w:p w:rsidR="00F13BE1" w:rsidRPr="00815CCF" w:rsidRDefault="00815CCF" w:rsidP="00815CCF">
      <w:pPr>
        <w:rPr>
          <w:rFonts w:ascii="華康楷書體W5(P)" w:eastAsia="華康楷書體W5(P)" w:hint="eastAsia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(翻譯)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郁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離子說：世上有以權術差使百姓而沒有道理法度的，他們就像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狙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公控制猴群一樣吧？這完全是百姓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思慮昏昧不明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而未覺醒，假設有一天得到了啟發，他們的權術操</w:t>
      </w:r>
      <w:proofErr w:type="gramStart"/>
      <w:r w:rsidRPr="00815CCF">
        <w:rPr>
          <w:rFonts w:ascii="華康楷書體W5(P)" w:eastAsia="華康楷書體W5(P)" w:hint="eastAsia"/>
          <w:sz w:val="28"/>
          <w:szCs w:val="28"/>
        </w:rPr>
        <w:t>弄就到了盡頭啊</w:t>
      </w:r>
      <w:proofErr w:type="gramEnd"/>
      <w:r w:rsidRPr="00815CCF">
        <w:rPr>
          <w:rFonts w:ascii="華康楷書體W5(P)" w:eastAsia="華康楷書體W5(P)" w:hint="eastAsia"/>
          <w:sz w:val="28"/>
          <w:szCs w:val="28"/>
        </w:rPr>
        <w:t>！</w:t>
      </w:r>
    </w:p>
    <w:sectPr w:rsidR="00F13BE1" w:rsidRPr="00815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F"/>
    <w:rsid w:val="00815CCF"/>
    <w:rsid w:val="008F4801"/>
    <w:rsid w:val="00D87CF1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2015-10-02T00:26:00Z</dcterms:created>
  <dcterms:modified xsi:type="dcterms:W3CDTF">2015-10-02T00:34:00Z</dcterms:modified>
</cp:coreProperties>
</file>