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6D5CC8">
        <w:rPr>
          <w:rFonts w:ascii="華康仿宋體W6" w:eastAsia="華康仿宋體W6" w:hAnsiTheme="minorEastAsia" w:hint="eastAsia"/>
          <w:b/>
          <w:sz w:val="28"/>
          <w:szCs w:val="28"/>
        </w:rPr>
        <w:t>106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8B2CDC">
        <w:rPr>
          <w:rFonts w:ascii="華康仿宋體W6" w:eastAsia="華康仿宋體W6" w:hAnsiTheme="minorEastAsia" w:hint="eastAsia"/>
          <w:b/>
          <w:sz w:val="28"/>
          <w:szCs w:val="28"/>
        </w:rPr>
        <w:t>2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A-3「校訂必修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7D440C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7D440C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素養導向與校訂必修課程1</w:t>
      </w:r>
      <w:bookmarkStart w:id="0" w:name="_GoBack"/>
      <w:bookmarkEnd w:id="0"/>
      <w:r w:rsidR="000566A7" w:rsidRPr="007B75F9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8B2CDC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B2CDC">
              <w:rPr>
                <w:rFonts w:asciiTheme="majorEastAsia" w:eastAsiaTheme="majorEastAsia" w:hAnsiTheme="majorEastAsia" w:hint="eastAsia"/>
                <w:szCs w:val="24"/>
              </w:rPr>
              <w:t>素養導向與校訂必修課程</w:t>
            </w:r>
            <w:r w:rsidR="002E0954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C62CB4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2E0954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2E0954">
              <w:rPr>
                <w:rFonts w:asciiTheme="majorEastAsia" w:eastAsiaTheme="majorEastAsia" w:hAnsiTheme="majorEastAsia" w:hint="eastAsia"/>
                <w:szCs w:val="24"/>
              </w:rPr>
              <w:t>03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2E0954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6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教務處旁會議室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B13F5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國立彰化師範大學  林國楨教授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932654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:rsidR="0051745E" w:rsidRP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2E22FC" w:rsidRPr="002E22FC" w:rsidRDefault="002E22FC" w:rsidP="002E22FC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2E22FC">
              <w:rPr>
                <w:rFonts w:asciiTheme="majorEastAsia" w:eastAsiaTheme="majorEastAsia" w:hAnsiTheme="majorEastAsia" w:hint="eastAsia"/>
                <w:szCs w:val="24"/>
              </w:rPr>
              <w:t>會議記錄：張朝閔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校長報告：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為了執行108課綱的執行。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務必於這個學期結束，校訂必修課程都能有紙本。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曉菁與老師的討論：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教師評鑑的制式化，目前學校呈現的部分·。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老師強調文本的存在。舉例來說：童醫院的參訪，整個文本當中，是否有出現關於概念的問題，不然以教育部之前的教師評鑑當做評量課程的文本，就變成互相給優點大賽。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</w:p>
          <w:p w:rsidR="007D7B64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偉兆：應該可以藉由評量與互相觀摩之後，課程變得更精煉。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曉菁：五個向度，其實在執行的課程當中，應該都可以在這五個向度找到吻合的地方。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但是，目前的問題，願景與五力較沒有扣合。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國楨老師：學生手冊比老師手冊應該要先出來。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國楨老師：學校願景、學生圖像、課程地圖（部定（規定）、校訂（自訂）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Ａ計畫沒有論述，後面的Ｃ計畫若沒有前面鋪陳就很難收尾。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Ａ計畫＿課程地圖詳細的論述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台灣大道—歸屬於學程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一拖拉庫的力。若無法於Ａ進行分類論述，將於後面的計畫、成果很難詳盡。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全校性的課程——願景與力能論述好，就可以把台灣大道課程的定位清楚。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如此，貴校的整體性與特色即可水到渠成。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系列課程＿具有重組與系列的特質。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lastRenderedPageBreak/>
              <w:t>年級、單元、分類（屬性）＿＿＿＿可以交織、辯證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「參考五金行阿姨的分類產品與擺設智慧」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貴校的其他選修與台灣大道的課程呈現的一致，應該要提醒非台灣大道的選修的課程開課前的文本的格式，使得學校整體的課程設計一致。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</w:p>
          <w:p w:rsidR="002E22FC" w:rsidRPr="002E22FC" w:rsidRDefault="002E22FC" w:rsidP="002E22FC">
            <w:pPr>
              <w:rPr>
                <w:rFonts w:ascii="標楷體" w:eastAsia="標楷體" w:hAnsi="標楷體"/>
                <w:szCs w:val="24"/>
              </w:rPr>
            </w:pPr>
            <w:r w:rsidRPr="002E22FC">
              <w:rPr>
                <w:rFonts w:ascii="標楷體" w:eastAsia="標楷體" w:hAnsi="標楷體" w:hint="eastAsia"/>
                <w:szCs w:val="24"/>
              </w:rPr>
              <w:t>問題：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DC3510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DC3510"/>
                <w:sz w:val="28"/>
                <w:szCs w:val="28"/>
              </w:rPr>
              <w:t>老師與全國高中老師的擔心：自主學習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DC3510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DC3510"/>
                <w:sz w:val="28"/>
                <w:szCs w:val="28"/>
              </w:rPr>
              <w:t>大學的論文，是自主學習的完整釋例。高中的自主學習，應屬於小論文等級。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FF9300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FF9300"/>
                <w:sz w:val="28"/>
                <w:szCs w:val="28"/>
              </w:rPr>
              <w:t>自發與主動的學習，教師為輔助與陪伴的角色，但同時又需要成果出現，這是目前各校普遍遇到的問題。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B41700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B41700"/>
                <w:sz w:val="28"/>
                <w:szCs w:val="28"/>
              </w:rPr>
              <w:t>偉兆群長的問題：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B41700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B41700"/>
                <w:sz w:val="28"/>
                <w:szCs w:val="28"/>
              </w:rPr>
              <w:t>ＰＲ90可以做到，40-50可以嗎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B41700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B41700"/>
                <w:sz w:val="28"/>
                <w:szCs w:val="28"/>
              </w:rPr>
              <w:t>老師：不同程度的學生，可以玩相同主題但是不同的面向。放開與放鬆（老師），接受學生盡自己能力的結果。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B41700"/>
                <w:sz w:val="28"/>
                <w:szCs w:val="28"/>
              </w:rPr>
            </w:pP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B41700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B41700"/>
                <w:sz w:val="28"/>
                <w:szCs w:val="28"/>
              </w:rPr>
              <w:t>偉兆群長問：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B41700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B41700"/>
                <w:sz w:val="28"/>
                <w:szCs w:val="28"/>
              </w:rPr>
              <w:t>教育部未來的走向，會逼學校一定要按照跑班的開課方式開嗎？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B41700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B41700"/>
                <w:sz w:val="28"/>
                <w:szCs w:val="28"/>
              </w:rPr>
              <w:t>宗毅秘書回答：有人快有人慢，目前不會逼，但是你就是在後面。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B41700"/>
                <w:sz w:val="28"/>
                <w:szCs w:val="28"/>
              </w:rPr>
            </w:pPr>
            <w:r w:rsidRPr="002E22FC">
              <w:rPr>
                <w:rFonts w:ascii="標楷體" w:eastAsia="標楷體" w:hAnsi="標楷體" w:hint="eastAsia"/>
                <w:color w:val="B41700"/>
                <w:sz w:val="28"/>
                <w:szCs w:val="28"/>
              </w:rPr>
              <w:t>偉兆群長</w:t>
            </w:r>
            <w:r w:rsidRPr="002E22FC">
              <w:rPr>
                <w:rFonts w:ascii="標楷體" w:eastAsia="標楷體" w:hAnsi="標楷體"/>
                <w:color w:val="B41700"/>
                <w:sz w:val="28"/>
                <w:szCs w:val="28"/>
              </w:rPr>
              <w:t>追問：我想讀法律系，可以不去修微積分？（以目前學校開課制度為基礎提出的問題）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B41700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B41700"/>
                <w:sz w:val="28"/>
                <w:szCs w:val="28"/>
              </w:rPr>
              <w:t>聽完108的選修制度，覺得更可以讓學生依照興趣選課。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004C7F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004C7F"/>
                <w:sz w:val="28"/>
                <w:szCs w:val="28"/>
              </w:rPr>
              <w:t>『老師說：這是課程諮詢輔導教師進行課程選課輔導時，向學生宣</w:t>
            </w:r>
            <w:r w:rsidRPr="002E22FC">
              <w:rPr>
                <w:rFonts w:ascii="標楷體" w:eastAsia="標楷體" w:hAnsi="標楷體"/>
                <w:color w:val="004C7F"/>
                <w:sz w:val="28"/>
                <w:szCs w:val="28"/>
              </w:rPr>
              <w:lastRenderedPageBreak/>
              <w:t>導的觀念。確切的分工尚待教育部確定』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004C7F"/>
                <w:sz w:val="38"/>
                <w:szCs w:val="38"/>
              </w:rPr>
            </w:pPr>
            <w:r w:rsidRPr="002E22FC">
              <w:rPr>
                <w:rFonts w:ascii="標楷體" w:eastAsia="標楷體" w:hAnsi="標楷體"/>
                <w:color w:val="004C7F"/>
                <w:sz w:val="28"/>
                <w:szCs w:val="28"/>
              </w:rPr>
              <w:t>老師提醒：貴校</w:t>
            </w:r>
            <w:r w:rsidRPr="002E22FC">
              <w:rPr>
                <w:rFonts w:ascii="標楷體" w:eastAsia="標楷體" w:hAnsi="標楷體"/>
                <w:color w:val="B41700"/>
                <w:sz w:val="28"/>
                <w:szCs w:val="28"/>
              </w:rPr>
              <w:t>「新課綱課程開課的學分表」</w:t>
            </w:r>
            <w:r w:rsidRPr="002E22FC">
              <w:rPr>
                <w:rFonts w:ascii="標楷體" w:eastAsia="標楷體" w:hAnsi="標楷體"/>
                <w:color w:val="004C7F"/>
                <w:sz w:val="28"/>
                <w:szCs w:val="28"/>
              </w:rPr>
              <w:t>先出來，才有辦法於文本進行撰寫。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ED220B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ED220B"/>
                <w:sz w:val="28"/>
                <w:szCs w:val="28"/>
              </w:rPr>
              <w:t>中港高中教師開課辦法</w:t>
            </w:r>
            <w:r w:rsidRPr="002E22FC">
              <w:rPr>
                <w:rFonts w:ascii="標楷體" w:eastAsia="標楷體" w:hAnsi="標楷體"/>
                <w:color w:val="017000"/>
                <w:sz w:val="28"/>
                <w:szCs w:val="28"/>
              </w:rPr>
              <w:t>（提醒老師務必仁性，卡住學生的必修，會造成學生無法畢業）</w:t>
            </w:r>
          </w:p>
          <w:p w:rsidR="002E22FC" w:rsidRPr="002E22FC" w:rsidRDefault="002E22FC" w:rsidP="002E22FC">
            <w:pPr>
              <w:rPr>
                <w:rFonts w:ascii="標楷體" w:eastAsia="標楷體" w:hAnsi="標楷體"/>
                <w:color w:val="ED220B"/>
                <w:sz w:val="28"/>
                <w:szCs w:val="28"/>
              </w:rPr>
            </w:pPr>
            <w:r w:rsidRPr="002E22FC">
              <w:rPr>
                <w:rFonts w:ascii="標楷體" w:eastAsia="標楷體" w:hAnsi="標楷體"/>
                <w:color w:val="ED220B"/>
                <w:sz w:val="28"/>
                <w:szCs w:val="28"/>
              </w:rPr>
              <w:t>中港高中學生選課辦法</w:t>
            </w:r>
          </w:p>
          <w:p w:rsidR="002E22FC" w:rsidRPr="002E22FC" w:rsidRDefault="002E22FC" w:rsidP="002E22FC">
            <w:pPr>
              <w:rPr>
                <w:rFonts w:asciiTheme="majorEastAsia" w:eastAsiaTheme="majorEastAsia" w:hAnsiTheme="majorEastAsia"/>
                <w:szCs w:val="24"/>
              </w:rPr>
            </w:pPr>
            <w:r w:rsidRPr="002E22FC">
              <w:rPr>
                <w:rFonts w:ascii="標楷體" w:eastAsia="標楷體" w:hAnsi="標楷體"/>
                <w:color w:val="ED220B"/>
                <w:sz w:val="28"/>
                <w:szCs w:val="28"/>
              </w:rPr>
              <w:t>(核心小組與課發會先有個版本，當母法通過之後，進行校內辦法的修訂。）</w:t>
            </w: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51745E" w:rsidTr="00990A3A">
        <w:trPr>
          <w:trHeight w:val="3497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6" cy="1870732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6" cy="187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999" cy="18711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999" cy="187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47000D" w:rsidRPr="00990A3A" w:rsidRDefault="00056DD9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056DD9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林國楨教授</w:t>
            </w:r>
            <w:r w:rsidR="0081478E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與社群老師討論</w:t>
            </w:r>
          </w:p>
          <w:p w:rsidR="003477D7" w:rsidRPr="00990A3A" w:rsidRDefault="00056DD9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下學年優質化計畫書寫</w:t>
            </w:r>
          </w:p>
        </w:tc>
        <w:tc>
          <w:tcPr>
            <w:tcW w:w="5226" w:type="dxa"/>
          </w:tcPr>
          <w:p w:rsidR="003477D7" w:rsidRPr="00990A3A" w:rsidRDefault="005F0DFD" w:rsidP="00056DD9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林國楨教授</w:t>
            </w:r>
            <w:r w:rsidR="00056DD9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指導紙本課程手冊</w:t>
            </w:r>
          </w:p>
          <w:p w:rsidR="00665ADC" w:rsidRPr="00990A3A" w:rsidRDefault="00056DD9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如何與學校願景、五力扣合</w:t>
            </w:r>
          </w:p>
        </w:tc>
      </w:tr>
      <w:tr w:rsidR="00665ADC" w:rsidRPr="0051745E" w:rsidTr="00990A3A">
        <w:trPr>
          <w:trHeight w:val="3670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999" cy="18711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999" cy="187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6" cy="1870732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6" cy="187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3477D7" w:rsidRDefault="00DC09FF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lastRenderedPageBreak/>
              <w:t>尊信老師分享其關於課程手冊</w:t>
            </w:r>
          </w:p>
          <w:p w:rsidR="004029FE" w:rsidRPr="00990A3A" w:rsidRDefault="00DC09FF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表格的設計</w:t>
            </w:r>
          </w:p>
        </w:tc>
        <w:tc>
          <w:tcPr>
            <w:tcW w:w="5226" w:type="dxa"/>
          </w:tcPr>
          <w:p w:rsidR="00333266" w:rsidRPr="00990A3A" w:rsidRDefault="00333266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彰化師範大學林國楨教授</w:t>
            </w:r>
          </w:p>
          <w:p w:rsidR="009331C0" w:rsidRPr="00990A3A" w:rsidRDefault="00DC09FF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指導課程計畫表頭設計</w:t>
            </w:r>
          </w:p>
        </w:tc>
      </w:tr>
      <w:tr w:rsidR="009331C0" w:rsidRPr="0051745E" w:rsidTr="00990A3A">
        <w:trPr>
          <w:trHeight w:val="3520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6000" cy="187115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000" cy="187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6" cy="1870732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6" cy="187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800B93" w:rsidRPr="00990A3A" w:rsidRDefault="004029FE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校訂特色</w:t>
            </w:r>
            <w:r w:rsidR="00800B93" w:rsidRPr="00990A3A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課程研發</w:t>
            </w:r>
            <w:r w:rsidR="00800B93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社群夥伴討論</w:t>
            </w:r>
          </w:p>
          <w:p w:rsidR="003477D7" w:rsidRPr="00990A3A" w:rsidRDefault="009F24C0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優質化計畫書寫方法</w:t>
            </w:r>
          </w:p>
        </w:tc>
        <w:tc>
          <w:tcPr>
            <w:tcW w:w="5226" w:type="dxa"/>
          </w:tcPr>
          <w:p w:rsidR="009331C0" w:rsidRPr="00990A3A" w:rsidRDefault="009F24C0" w:rsidP="009F24C0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群長</w:t>
            </w:r>
            <w:r w:rsidR="003477D7" w:rsidRPr="00990A3A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總結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本次</w:t>
            </w:r>
            <w:r w:rsidR="00614298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的工作內容及注意事項</w:t>
            </w: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AC" w:rsidRDefault="00EA53AC" w:rsidP="007B5A3A">
      <w:r>
        <w:separator/>
      </w:r>
    </w:p>
  </w:endnote>
  <w:endnote w:type="continuationSeparator" w:id="0">
    <w:p w:rsidR="00EA53AC" w:rsidRDefault="00EA53AC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AC" w:rsidRDefault="00EA53AC" w:rsidP="007B5A3A">
      <w:r>
        <w:separator/>
      </w:r>
    </w:p>
  </w:footnote>
  <w:footnote w:type="continuationSeparator" w:id="0">
    <w:p w:rsidR="00EA53AC" w:rsidRDefault="00EA53AC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4E49"/>
    <w:rsid w:val="000213AE"/>
    <w:rsid w:val="00030B6C"/>
    <w:rsid w:val="00052B60"/>
    <w:rsid w:val="000566A7"/>
    <w:rsid w:val="00056DD9"/>
    <w:rsid w:val="00056FC3"/>
    <w:rsid w:val="0006154F"/>
    <w:rsid w:val="0007247A"/>
    <w:rsid w:val="00074CC1"/>
    <w:rsid w:val="00080F82"/>
    <w:rsid w:val="00093B65"/>
    <w:rsid w:val="00096890"/>
    <w:rsid w:val="000B0EFC"/>
    <w:rsid w:val="000B37E5"/>
    <w:rsid w:val="000D7E91"/>
    <w:rsid w:val="000D7ECF"/>
    <w:rsid w:val="000F08B8"/>
    <w:rsid w:val="00102B7E"/>
    <w:rsid w:val="00107BF7"/>
    <w:rsid w:val="001122CD"/>
    <w:rsid w:val="001202A1"/>
    <w:rsid w:val="0012672D"/>
    <w:rsid w:val="00151286"/>
    <w:rsid w:val="00164210"/>
    <w:rsid w:val="00166DD1"/>
    <w:rsid w:val="00167E15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63B0"/>
    <w:rsid w:val="001D2527"/>
    <w:rsid w:val="001D2A63"/>
    <w:rsid w:val="001D4FB7"/>
    <w:rsid w:val="001E10DE"/>
    <w:rsid w:val="001E451B"/>
    <w:rsid w:val="001F2E8C"/>
    <w:rsid w:val="0020354D"/>
    <w:rsid w:val="00241D4B"/>
    <w:rsid w:val="002426F5"/>
    <w:rsid w:val="00247B2C"/>
    <w:rsid w:val="00265AA6"/>
    <w:rsid w:val="002766A1"/>
    <w:rsid w:val="00281DF0"/>
    <w:rsid w:val="00282F4E"/>
    <w:rsid w:val="002935E3"/>
    <w:rsid w:val="00295D7C"/>
    <w:rsid w:val="002A21B4"/>
    <w:rsid w:val="002C1063"/>
    <w:rsid w:val="002C2352"/>
    <w:rsid w:val="002D41C0"/>
    <w:rsid w:val="002D7E8B"/>
    <w:rsid w:val="002E0954"/>
    <w:rsid w:val="002E22FC"/>
    <w:rsid w:val="002F0121"/>
    <w:rsid w:val="002F1D40"/>
    <w:rsid w:val="002F2195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4599"/>
    <w:rsid w:val="003D324D"/>
    <w:rsid w:val="003D3654"/>
    <w:rsid w:val="003E3C1A"/>
    <w:rsid w:val="003F7F8F"/>
    <w:rsid w:val="004029FE"/>
    <w:rsid w:val="00411D2A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F3D1F"/>
    <w:rsid w:val="004F5888"/>
    <w:rsid w:val="004F7512"/>
    <w:rsid w:val="00500E52"/>
    <w:rsid w:val="00505042"/>
    <w:rsid w:val="00505221"/>
    <w:rsid w:val="00511123"/>
    <w:rsid w:val="00516FF2"/>
    <w:rsid w:val="0051745E"/>
    <w:rsid w:val="00517F75"/>
    <w:rsid w:val="00520DFD"/>
    <w:rsid w:val="00530944"/>
    <w:rsid w:val="00542ACD"/>
    <w:rsid w:val="005474D3"/>
    <w:rsid w:val="005534FB"/>
    <w:rsid w:val="00582687"/>
    <w:rsid w:val="005A318C"/>
    <w:rsid w:val="005D146E"/>
    <w:rsid w:val="005E713D"/>
    <w:rsid w:val="005F0DFD"/>
    <w:rsid w:val="005F3C1B"/>
    <w:rsid w:val="00601E11"/>
    <w:rsid w:val="00614298"/>
    <w:rsid w:val="00620359"/>
    <w:rsid w:val="00620557"/>
    <w:rsid w:val="00620DCF"/>
    <w:rsid w:val="00627B3B"/>
    <w:rsid w:val="00653D5A"/>
    <w:rsid w:val="006654DF"/>
    <w:rsid w:val="00665ADC"/>
    <w:rsid w:val="00672C2C"/>
    <w:rsid w:val="00681A2E"/>
    <w:rsid w:val="006B0FCD"/>
    <w:rsid w:val="006B2415"/>
    <w:rsid w:val="006B2E0E"/>
    <w:rsid w:val="006B5B23"/>
    <w:rsid w:val="006C0368"/>
    <w:rsid w:val="006C399C"/>
    <w:rsid w:val="006D2620"/>
    <w:rsid w:val="006D3C93"/>
    <w:rsid w:val="006D44CA"/>
    <w:rsid w:val="006D5CC8"/>
    <w:rsid w:val="006D7E0E"/>
    <w:rsid w:val="006E4792"/>
    <w:rsid w:val="006E57CE"/>
    <w:rsid w:val="00701BBD"/>
    <w:rsid w:val="007025CE"/>
    <w:rsid w:val="00711CB9"/>
    <w:rsid w:val="0072172D"/>
    <w:rsid w:val="00725958"/>
    <w:rsid w:val="0072603A"/>
    <w:rsid w:val="00731293"/>
    <w:rsid w:val="0073131F"/>
    <w:rsid w:val="0074210F"/>
    <w:rsid w:val="00751316"/>
    <w:rsid w:val="00752B13"/>
    <w:rsid w:val="00772BE8"/>
    <w:rsid w:val="00776259"/>
    <w:rsid w:val="00780A76"/>
    <w:rsid w:val="007927F4"/>
    <w:rsid w:val="007B59C2"/>
    <w:rsid w:val="007B5A3A"/>
    <w:rsid w:val="007B75F9"/>
    <w:rsid w:val="007C394D"/>
    <w:rsid w:val="007C58A3"/>
    <w:rsid w:val="007D09A3"/>
    <w:rsid w:val="007D440C"/>
    <w:rsid w:val="007D7B64"/>
    <w:rsid w:val="007F0A73"/>
    <w:rsid w:val="007F38B7"/>
    <w:rsid w:val="007F653B"/>
    <w:rsid w:val="00800B93"/>
    <w:rsid w:val="00803D7C"/>
    <w:rsid w:val="00805A46"/>
    <w:rsid w:val="0081478E"/>
    <w:rsid w:val="00820A25"/>
    <w:rsid w:val="00827A66"/>
    <w:rsid w:val="008357A2"/>
    <w:rsid w:val="0083616A"/>
    <w:rsid w:val="00843368"/>
    <w:rsid w:val="00896C27"/>
    <w:rsid w:val="008A338C"/>
    <w:rsid w:val="008B0CC7"/>
    <w:rsid w:val="008B2CDC"/>
    <w:rsid w:val="008B5283"/>
    <w:rsid w:val="008C2067"/>
    <w:rsid w:val="008C5760"/>
    <w:rsid w:val="008E0FAC"/>
    <w:rsid w:val="008E659C"/>
    <w:rsid w:val="009001F5"/>
    <w:rsid w:val="00901FE1"/>
    <w:rsid w:val="00915958"/>
    <w:rsid w:val="00924498"/>
    <w:rsid w:val="009273A1"/>
    <w:rsid w:val="00931B54"/>
    <w:rsid w:val="00932654"/>
    <w:rsid w:val="009331C0"/>
    <w:rsid w:val="00943346"/>
    <w:rsid w:val="00944356"/>
    <w:rsid w:val="00946764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1F9D"/>
    <w:rsid w:val="009E41DE"/>
    <w:rsid w:val="009F24C0"/>
    <w:rsid w:val="009F6660"/>
    <w:rsid w:val="009F7065"/>
    <w:rsid w:val="009F7316"/>
    <w:rsid w:val="00A0782D"/>
    <w:rsid w:val="00A14323"/>
    <w:rsid w:val="00A15C22"/>
    <w:rsid w:val="00A20049"/>
    <w:rsid w:val="00A308E9"/>
    <w:rsid w:val="00A45550"/>
    <w:rsid w:val="00A5218D"/>
    <w:rsid w:val="00A5402F"/>
    <w:rsid w:val="00A705A5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D5B87"/>
    <w:rsid w:val="00AD63BC"/>
    <w:rsid w:val="00AE51C5"/>
    <w:rsid w:val="00B040EC"/>
    <w:rsid w:val="00B07D84"/>
    <w:rsid w:val="00B13F57"/>
    <w:rsid w:val="00B17B00"/>
    <w:rsid w:val="00B2009B"/>
    <w:rsid w:val="00B22C2E"/>
    <w:rsid w:val="00B331B2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BF7390"/>
    <w:rsid w:val="00C0334A"/>
    <w:rsid w:val="00C110DB"/>
    <w:rsid w:val="00C14C34"/>
    <w:rsid w:val="00C14C42"/>
    <w:rsid w:val="00C15E8D"/>
    <w:rsid w:val="00C21101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90580"/>
    <w:rsid w:val="00C915CE"/>
    <w:rsid w:val="00C935E5"/>
    <w:rsid w:val="00CA011C"/>
    <w:rsid w:val="00CA27B1"/>
    <w:rsid w:val="00CA4C7F"/>
    <w:rsid w:val="00CC365C"/>
    <w:rsid w:val="00CC412D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7E08"/>
    <w:rsid w:val="00D262AF"/>
    <w:rsid w:val="00D405B2"/>
    <w:rsid w:val="00D46615"/>
    <w:rsid w:val="00D54D88"/>
    <w:rsid w:val="00D63FC5"/>
    <w:rsid w:val="00D70276"/>
    <w:rsid w:val="00D8357E"/>
    <w:rsid w:val="00D86DE4"/>
    <w:rsid w:val="00DA5394"/>
    <w:rsid w:val="00DC09FF"/>
    <w:rsid w:val="00DD147F"/>
    <w:rsid w:val="00DE1CC5"/>
    <w:rsid w:val="00DE66CF"/>
    <w:rsid w:val="00E241CC"/>
    <w:rsid w:val="00E3763F"/>
    <w:rsid w:val="00E379D5"/>
    <w:rsid w:val="00E42ECA"/>
    <w:rsid w:val="00E50954"/>
    <w:rsid w:val="00E62B9C"/>
    <w:rsid w:val="00E63362"/>
    <w:rsid w:val="00E63455"/>
    <w:rsid w:val="00E70C64"/>
    <w:rsid w:val="00E74145"/>
    <w:rsid w:val="00E85323"/>
    <w:rsid w:val="00E853A8"/>
    <w:rsid w:val="00E91E55"/>
    <w:rsid w:val="00EA53AC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7EF2"/>
    <w:rsid w:val="00FB4ADB"/>
    <w:rsid w:val="00FC45D6"/>
    <w:rsid w:val="00FC636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B47657-4299-4BA3-9378-5E5D905B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2015-11-19T02:04:00Z</cp:lastPrinted>
  <dcterms:created xsi:type="dcterms:W3CDTF">2018-04-24T06:57:00Z</dcterms:created>
  <dcterms:modified xsi:type="dcterms:W3CDTF">2018-05-21T02:26:00Z</dcterms:modified>
</cp:coreProperties>
</file>